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D789" w14:textId="77777777" w:rsidR="00584E77" w:rsidRDefault="00584E77" w:rsidP="000B1DA1">
      <w:pPr>
        <w:pStyle w:val="BodyText"/>
        <w:rPr>
          <w:b/>
          <w:bCs/>
          <w:color w:val="000000"/>
          <w:sz w:val="28"/>
          <w:szCs w:val="28"/>
        </w:rPr>
      </w:pPr>
    </w:p>
    <w:p w14:paraId="6B5BA6B7" w14:textId="4BAC131A" w:rsidR="000B1DA1" w:rsidRPr="005455BC" w:rsidRDefault="000B1DA1" w:rsidP="000B1DA1">
      <w:pPr>
        <w:pStyle w:val="BodyText"/>
        <w:rPr>
          <w:b/>
          <w:bCs/>
          <w:color w:val="000000"/>
          <w:sz w:val="28"/>
          <w:szCs w:val="28"/>
        </w:rPr>
      </w:pPr>
      <w:r w:rsidRPr="005455BC">
        <w:rPr>
          <w:b/>
          <w:bCs/>
          <w:color w:val="000000"/>
          <w:sz w:val="28"/>
          <w:szCs w:val="28"/>
        </w:rPr>
        <w:t xml:space="preserve">Vyjádření představenstva společnosti k projednávaným bodům programu valné hromady konané dne </w:t>
      </w:r>
      <w:r w:rsidR="00B71721" w:rsidRPr="005455BC">
        <w:rPr>
          <w:b/>
          <w:bCs/>
          <w:color w:val="000000"/>
          <w:sz w:val="28"/>
          <w:szCs w:val="28"/>
        </w:rPr>
        <w:t>2</w:t>
      </w:r>
      <w:r w:rsidR="00045907">
        <w:rPr>
          <w:b/>
          <w:bCs/>
          <w:color w:val="000000"/>
          <w:sz w:val="28"/>
          <w:szCs w:val="28"/>
        </w:rPr>
        <w:t>5</w:t>
      </w:r>
      <w:r w:rsidR="00B71721" w:rsidRPr="005455BC">
        <w:rPr>
          <w:b/>
          <w:bCs/>
          <w:color w:val="000000"/>
          <w:sz w:val="28"/>
          <w:szCs w:val="28"/>
        </w:rPr>
        <w:t>.4.202</w:t>
      </w:r>
      <w:r w:rsidR="00045907">
        <w:rPr>
          <w:b/>
          <w:bCs/>
          <w:color w:val="000000"/>
          <w:sz w:val="28"/>
          <w:szCs w:val="28"/>
        </w:rPr>
        <w:t>5</w:t>
      </w:r>
      <w:r w:rsidRPr="005455BC">
        <w:rPr>
          <w:b/>
          <w:bCs/>
          <w:color w:val="000000"/>
          <w:sz w:val="28"/>
          <w:szCs w:val="28"/>
        </w:rPr>
        <w:t xml:space="preserve"> – podle § 407 odst.2 zák.č. 90/2012 Sb. – zákona o obchodních korporacích.</w:t>
      </w:r>
    </w:p>
    <w:p w14:paraId="3617A57B" w14:textId="77777777" w:rsidR="000B1DA1" w:rsidRPr="005455BC" w:rsidRDefault="000B1DA1" w:rsidP="000B1DA1">
      <w:pPr>
        <w:pStyle w:val="BodyText"/>
        <w:rPr>
          <w:b/>
          <w:color w:val="00B050"/>
          <w:sz w:val="28"/>
          <w:szCs w:val="28"/>
        </w:rPr>
      </w:pPr>
    </w:p>
    <w:p w14:paraId="17EA6F18" w14:textId="77777777" w:rsidR="005455BC" w:rsidRDefault="005455BC" w:rsidP="000B1DA1">
      <w:pPr>
        <w:pStyle w:val="BodyText"/>
        <w:rPr>
          <w:b/>
          <w:color w:val="00B050"/>
          <w:sz w:val="28"/>
          <w:szCs w:val="28"/>
        </w:rPr>
      </w:pPr>
    </w:p>
    <w:p w14:paraId="44342D62" w14:textId="4C756BB6" w:rsidR="000B1DA1" w:rsidRDefault="000B1DA1" w:rsidP="00B71721">
      <w:pPr>
        <w:autoSpaceDE w:val="0"/>
        <w:spacing w:line="240" w:lineRule="atLeas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 bodu 1 a 2)</w:t>
      </w:r>
      <w:r>
        <w:rPr>
          <w:color w:val="000000"/>
          <w:sz w:val="24"/>
          <w:szCs w:val="24"/>
        </w:rPr>
        <w:t xml:space="preserve"> – Valnou hromadu zahájí </w:t>
      </w:r>
      <w:r w:rsidR="00045907">
        <w:rPr>
          <w:color w:val="000000"/>
          <w:sz w:val="24"/>
          <w:szCs w:val="24"/>
        </w:rPr>
        <w:t>místo</w:t>
      </w:r>
      <w:r>
        <w:rPr>
          <w:color w:val="000000"/>
          <w:sz w:val="24"/>
          <w:szCs w:val="24"/>
        </w:rPr>
        <w:t>předseda představenstva a navrhne ke schválení orgány valné hromady – předsedu VH, zapisovatele, ověřovatele zápisu</w:t>
      </w:r>
      <w:r w:rsidR="00045907">
        <w:rPr>
          <w:color w:val="000000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>sčitatele hlasů. Po zvolení orgánu valné hromady předá řízení VH zvolenému předsedovi</w:t>
      </w:r>
      <w:r w:rsidR="00045907">
        <w:rPr>
          <w:color w:val="000000"/>
          <w:sz w:val="24"/>
          <w:szCs w:val="24"/>
        </w:rPr>
        <w:t xml:space="preserve"> VH</w:t>
      </w:r>
      <w:r>
        <w:rPr>
          <w:color w:val="000000"/>
          <w:sz w:val="24"/>
          <w:szCs w:val="24"/>
        </w:rPr>
        <w:t>, ten seznámí přítomné s účastí akcionářů na VH.</w:t>
      </w:r>
      <w:r>
        <w:rPr>
          <w:color w:val="000000"/>
          <w:sz w:val="24"/>
          <w:szCs w:val="24"/>
        </w:rPr>
        <w:br/>
        <w:t xml:space="preserve"> </w:t>
      </w:r>
    </w:p>
    <w:p w14:paraId="20BDF04E" w14:textId="7E0CC674" w:rsidR="000B1DA1" w:rsidRDefault="000B1DA1" w:rsidP="00B71721">
      <w:pPr>
        <w:autoSpaceDE w:val="0"/>
        <w:spacing w:line="240" w:lineRule="atLeas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 bodu 3)</w:t>
      </w:r>
      <w:r>
        <w:rPr>
          <w:color w:val="000000"/>
          <w:sz w:val="24"/>
          <w:szCs w:val="24"/>
        </w:rPr>
        <w:t xml:space="preserve"> Předseda představenstva přednese zprávu představenstva o podnikatelské činnosti společnosti a stavu jejího majetku v roce 20</w:t>
      </w:r>
      <w:r w:rsidR="005455BC">
        <w:rPr>
          <w:color w:val="000000"/>
          <w:sz w:val="24"/>
          <w:szCs w:val="24"/>
        </w:rPr>
        <w:t>2</w:t>
      </w:r>
      <w:r w:rsidR="0004590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 </w:t>
      </w:r>
    </w:p>
    <w:p w14:paraId="31B8A2CC" w14:textId="157B0D73" w:rsidR="000B1DA1" w:rsidRDefault="000B1DA1" w:rsidP="00B71721">
      <w:pPr>
        <w:autoSpaceDE w:val="0"/>
        <w:spacing w:line="240" w:lineRule="atLeas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 bodu 4)</w:t>
      </w:r>
      <w:r>
        <w:rPr>
          <w:color w:val="000000"/>
          <w:sz w:val="24"/>
          <w:szCs w:val="24"/>
        </w:rPr>
        <w:t xml:space="preserve"> Předseda dozorčí rady přednese zprávu o činnosti rady v uplynulém období se zaměřením na přezkoumání účetní závěrky za rok 20</w:t>
      </w:r>
      <w:r w:rsidR="005455BC">
        <w:rPr>
          <w:color w:val="000000"/>
          <w:sz w:val="24"/>
          <w:szCs w:val="24"/>
        </w:rPr>
        <w:t>2</w:t>
      </w:r>
      <w:r w:rsidR="0004590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 s kladným doporučujícím stanoviskem pro VH na vypořádání hospodářského výsledku.</w:t>
      </w:r>
      <w:r>
        <w:rPr>
          <w:color w:val="000000"/>
          <w:sz w:val="24"/>
          <w:szCs w:val="24"/>
        </w:rPr>
        <w:br/>
      </w:r>
    </w:p>
    <w:p w14:paraId="134A4A5F" w14:textId="38C2C597" w:rsidR="000B1DA1" w:rsidRDefault="000B1DA1" w:rsidP="00B71721">
      <w:pPr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 bodu 5)</w:t>
      </w:r>
      <w:r>
        <w:rPr>
          <w:color w:val="000000"/>
          <w:sz w:val="24"/>
          <w:szCs w:val="24"/>
        </w:rPr>
        <w:t xml:space="preserve"> Hlavní účetní seznámí VH s řádnou a konsolidovanou účetní závěrkou společnosti za rok 20</w:t>
      </w:r>
      <w:r w:rsidR="005455BC">
        <w:rPr>
          <w:color w:val="000000"/>
          <w:sz w:val="24"/>
          <w:szCs w:val="24"/>
        </w:rPr>
        <w:t>2</w:t>
      </w:r>
      <w:r w:rsidR="0004590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 s návrhem na vypořádání hospodářského výsledku a se stanoviskem auditora. Představenstvo navrhuje, aby VH řádnou a konsolidovanou účetní závěrku a návrh na vypořádání hospodářského výsledku za rok 20</w:t>
      </w:r>
      <w:r w:rsidR="005455BC">
        <w:rPr>
          <w:color w:val="000000"/>
          <w:sz w:val="24"/>
          <w:szCs w:val="24"/>
        </w:rPr>
        <w:t>2</w:t>
      </w:r>
      <w:r w:rsidR="0004590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schválila.</w:t>
      </w:r>
    </w:p>
    <w:p w14:paraId="420F4A4C" w14:textId="3D00A1DB" w:rsidR="000B1DA1" w:rsidRDefault="000B1DA1" w:rsidP="00B71721">
      <w:pPr>
        <w:tabs>
          <w:tab w:val="left" w:pos="1350"/>
        </w:tabs>
        <w:autoSpaceDE w:val="0"/>
        <w:spacing w:line="240" w:lineRule="atLeast"/>
        <w:ind w:left="540"/>
        <w:rPr>
          <w:color w:val="000000"/>
          <w:sz w:val="24"/>
          <w:szCs w:val="24"/>
        </w:rPr>
      </w:pPr>
    </w:p>
    <w:p w14:paraId="6C12D420" w14:textId="10B5B229" w:rsidR="000B1DA1" w:rsidRDefault="000B1DA1" w:rsidP="00B71721">
      <w:pPr>
        <w:autoSpaceDE w:val="0"/>
        <w:spacing w:line="240" w:lineRule="atLeas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 bodu 6)</w:t>
      </w:r>
      <w:r>
        <w:rPr>
          <w:color w:val="000000"/>
          <w:sz w:val="24"/>
          <w:szCs w:val="24"/>
        </w:rPr>
        <w:t xml:space="preserve"> Představenstvo předkládá a doporučuje VH ke schválení auditorskou firmu MARK AUDI</w:t>
      </w:r>
      <w:r w:rsidR="00322248">
        <w:rPr>
          <w:color w:val="000000"/>
          <w:sz w:val="24"/>
          <w:szCs w:val="24"/>
        </w:rPr>
        <w:t>T CONSULTING s.r.o. k</w:t>
      </w:r>
      <w:r w:rsidR="005F6F5D">
        <w:rPr>
          <w:color w:val="000000"/>
          <w:sz w:val="24"/>
          <w:szCs w:val="24"/>
        </w:rPr>
        <w:t> </w:t>
      </w:r>
      <w:r w:rsidR="00322248">
        <w:rPr>
          <w:color w:val="000000"/>
          <w:sz w:val="24"/>
          <w:szCs w:val="24"/>
        </w:rPr>
        <w:t>ověření</w:t>
      </w:r>
      <w:r w:rsidR="005F6F5D">
        <w:rPr>
          <w:color w:val="000000"/>
          <w:sz w:val="24"/>
          <w:szCs w:val="24"/>
        </w:rPr>
        <w:t xml:space="preserve"> řádné </w:t>
      </w:r>
      <w:r>
        <w:rPr>
          <w:color w:val="000000"/>
          <w:sz w:val="24"/>
          <w:szCs w:val="24"/>
        </w:rPr>
        <w:t>účetní závěrky za rok 20</w:t>
      </w:r>
      <w:r w:rsidR="005455BC">
        <w:rPr>
          <w:color w:val="000000"/>
          <w:sz w:val="24"/>
          <w:szCs w:val="24"/>
        </w:rPr>
        <w:t>2</w:t>
      </w:r>
      <w:r w:rsidR="00045907">
        <w:rPr>
          <w:color w:val="000000"/>
          <w:sz w:val="24"/>
          <w:szCs w:val="24"/>
        </w:rPr>
        <w:t>5</w:t>
      </w:r>
    </w:p>
    <w:p w14:paraId="2960BB39" w14:textId="77777777" w:rsidR="000B1DA1" w:rsidRDefault="000B1DA1" w:rsidP="00B71721">
      <w:pPr>
        <w:autoSpaceDE w:val="0"/>
        <w:spacing w:line="240" w:lineRule="atLeast"/>
        <w:rPr>
          <w:color w:val="000000"/>
          <w:sz w:val="24"/>
          <w:szCs w:val="24"/>
        </w:rPr>
      </w:pPr>
    </w:p>
    <w:p w14:paraId="6E350DED" w14:textId="094D00D3" w:rsidR="00D808DB" w:rsidRDefault="000B1DA1" w:rsidP="00D808DB">
      <w:pPr>
        <w:autoSpaceDE w:val="0"/>
        <w:spacing w:line="240" w:lineRule="atLeas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>K bodu 7)</w:t>
      </w:r>
      <w:r>
        <w:rPr>
          <w:color w:val="000000"/>
          <w:sz w:val="24"/>
          <w:szCs w:val="24"/>
        </w:rPr>
        <w:t xml:space="preserve"> </w:t>
      </w:r>
      <w:r w:rsidR="00D808DB">
        <w:rPr>
          <w:color w:val="000000"/>
          <w:sz w:val="24"/>
          <w:szCs w:val="24"/>
        </w:rPr>
        <w:t>Proběhne diskuze</w:t>
      </w:r>
      <w:r w:rsidR="003045E7">
        <w:rPr>
          <w:color w:val="000000"/>
          <w:sz w:val="24"/>
          <w:szCs w:val="24"/>
        </w:rPr>
        <w:t>, kterou</w:t>
      </w:r>
      <w:r w:rsidR="00D808DB">
        <w:rPr>
          <w:color w:val="000000"/>
          <w:sz w:val="24"/>
          <w:szCs w:val="24"/>
        </w:rPr>
        <w:t xml:space="preserve"> řídí předseda VH.</w:t>
      </w:r>
    </w:p>
    <w:p w14:paraId="716700ED" w14:textId="191C63DD" w:rsidR="000B1DA1" w:rsidRDefault="000B1DA1" w:rsidP="00D808DB">
      <w:pPr>
        <w:autoSpaceDE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79B89A0" w14:textId="1285F877" w:rsidR="000B1DA1" w:rsidRDefault="000B1DA1" w:rsidP="00B71721">
      <w:pPr>
        <w:pStyle w:val="BodyText"/>
        <w:jc w:val="left"/>
        <w:rPr>
          <w:color w:val="000000"/>
          <w:sz w:val="24"/>
          <w:szCs w:val="24"/>
        </w:rPr>
      </w:pPr>
      <w:r w:rsidRPr="005455BC">
        <w:rPr>
          <w:color w:val="000000"/>
          <w:sz w:val="24"/>
          <w:szCs w:val="24"/>
          <w:u w:val="single"/>
        </w:rPr>
        <w:t xml:space="preserve">K bodu </w:t>
      </w:r>
      <w:r w:rsidR="003045E7">
        <w:rPr>
          <w:color w:val="000000"/>
          <w:sz w:val="24"/>
          <w:szCs w:val="24"/>
          <w:u w:val="single"/>
        </w:rPr>
        <w:t>8</w:t>
      </w:r>
      <w:r w:rsidRPr="005455BC">
        <w:rPr>
          <w:color w:val="000000"/>
          <w:sz w:val="24"/>
          <w:szCs w:val="24"/>
          <w:u w:val="single"/>
        </w:rPr>
        <w:t>)</w:t>
      </w:r>
      <w:r>
        <w:rPr>
          <w:color w:val="000000"/>
          <w:sz w:val="24"/>
          <w:szCs w:val="24"/>
        </w:rPr>
        <w:t xml:space="preserve"> Předseda představenstva ukončí VH a bude podá</w:t>
      </w:r>
      <w:r w:rsidR="00A2087D">
        <w:rPr>
          <w:color w:val="000000"/>
          <w:sz w:val="24"/>
          <w:szCs w:val="24"/>
        </w:rPr>
        <w:t>na večeře</w:t>
      </w:r>
      <w:r>
        <w:rPr>
          <w:color w:val="000000"/>
          <w:sz w:val="24"/>
          <w:szCs w:val="24"/>
        </w:rPr>
        <w:t>.</w:t>
      </w:r>
    </w:p>
    <w:p w14:paraId="44FB7D8A" w14:textId="6C43592B" w:rsidR="000B1DA1" w:rsidRDefault="002838BE" w:rsidP="00B71721">
      <w:pPr>
        <w:pStyle w:val="BodyText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E374EF2" wp14:editId="6CFF14A6">
            <wp:simplePos x="0" y="0"/>
            <wp:positionH relativeFrom="column">
              <wp:posOffset>3600451</wp:posOffset>
            </wp:positionH>
            <wp:positionV relativeFrom="paragraph">
              <wp:posOffset>143510</wp:posOffset>
            </wp:positionV>
            <wp:extent cx="1809750" cy="1576812"/>
            <wp:effectExtent l="0" t="0" r="0" b="4445"/>
            <wp:wrapNone/>
            <wp:docPr id="1457540682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40682" name="Picture 1" descr="A signature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330" cy="1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BFCBB" w14:textId="2292E1FD" w:rsidR="000B1DA1" w:rsidRDefault="000B1DA1" w:rsidP="00B71721">
      <w:pPr>
        <w:pStyle w:val="BodyText"/>
        <w:jc w:val="left"/>
        <w:rPr>
          <w:color w:val="000000"/>
          <w:sz w:val="24"/>
          <w:szCs w:val="24"/>
        </w:rPr>
      </w:pPr>
    </w:p>
    <w:p w14:paraId="2CBC70D5" w14:textId="6D8396F6" w:rsidR="00584E77" w:rsidRDefault="00584E77" w:rsidP="00B71721">
      <w:pPr>
        <w:pStyle w:val="BodyText"/>
        <w:jc w:val="left"/>
        <w:rPr>
          <w:color w:val="000000"/>
          <w:sz w:val="24"/>
          <w:szCs w:val="24"/>
        </w:rPr>
      </w:pPr>
    </w:p>
    <w:p w14:paraId="6BAB5480" w14:textId="77777777" w:rsidR="00584E77" w:rsidRDefault="00584E77" w:rsidP="00B71721">
      <w:pPr>
        <w:pStyle w:val="BodyText"/>
        <w:jc w:val="left"/>
        <w:rPr>
          <w:color w:val="000000"/>
          <w:sz w:val="24"/>
          <w:szCs w:val="24"/>
        </w:rPr>
      </w:pPr>
    </w:p>
    <w:p w14:paraId="09EB9DD4" w14:textId="733D522A" w:rsidR="000B1DA1" w:rsidRDefault="000B1DA1" w:rsidP="000B1DA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14678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Ing. </w:t>
      </w:r>
      <w:r w:rsidR="003045E7">
        <w:rPr>
          <w:color w:val="000000"/>
          <w:sz w:val="24"/>
          <w:szCs w:val="24"/>
        </w:rPr>
        <w:t>Novotný Libor</w:t>
      </w:r>
      <w:r>
        <w:rPr>
          <w:color w:val="000000"/>
          <w:sz w:val="24"/>
          <w:szCs w:val="24"/>
        </w:rPr>
        <w:t xml:space="preserve"> v.r.</w:t>
      </w:r>
    </w:p>
    <w:p w14:paraId="2F12864A" w14:textId="77777777" w:rsidR="000B1DA1" w:rsidRDefault="000B1DA1" w:rsidP="000B1DA1">
      <w:pPr>
        <w:autoSpaceDE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předseda představenstva a.s.</w:t>
      </w:r>
    </w:p>
    <w:p w14:paraId="06023929" w14:textId="77777777" w:rsidR="003D2EC4" w:rsidRDefault="003D2EC4"/>
    <w:sectPr w:rsidR="003D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1"/>
    <w:rsid w:val="00045907"/>
    <w:rsid w:val="000B1DA1"/>
    <w:rsid w:val="000C1436"/>
    <w:rsid w:val="00101595"/>
    <w:rsid w:val="00142E40"/>
    <w:rsid w:val="002838BE"/>
    <w:rsid w:val="003045E7"/>
    <w:rsid w:val="00322248"/>
    <w:rsid w:val="00326B0F"/>
    <w:rsid w:val="003D2EC4"/>
    <w:rsid w:val="004C4E20"/>
    <w:rsid w:val="004D3D90"/>
    <w:rsid w:val="005455BC"/>
    <w:rsid w:val="00584E77"/>
    <w:rsid w:val="005F6F5D"/>
    <w:rsid w:val="00605955"/>
    <w:rsid w:val="00914FC0"/>
    <w:rsid w:val="009A6A22"/>
    <w:rsid w:val="00A2087D"/>
    <w:rsid w:val="00B71721"/>
    <w:rsid w:val="00D808DB"/>
    <w:rsid w:val="00D8747B"/>
    <w:rsid w:val="00DA3AB4"/>
    <w:rsid w:val="00F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D70D"/>
  <w15:docId w15:val="{C3EEABCD-7973-4D6C-90D3-FE9FCE14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D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A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A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A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A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A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A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A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A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0B1DA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0B1DA1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Hajicek Vladislav</dc:creator>
  <cp:keywords/>
  <dc:description/>
  <cp:lastModifiedBy>Novotný, Libor</cp:lastModifiedBy>
  <cp:revision>7</cp:revision>
  <dcterms:created xsi:type="dcterms:W3CDTF">2025-03-07T07:17:00Z</dcterms:created>
  <dcterms:modified xsi:type="dcterms:W3CDTF">2025-03-13T09:09:00Z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2025-03-13T09:09:19Z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7f58c98f-4a41-498e-b0bb-1da3bb3e5a41</vt:lpwstr>
  </property>
  <property fmtid="{D5CDD505-2E9C-101B-9397-08002B2CF9AE}" pid="8" name="MSIP_Label_a02c3a69-5bb1-4896-a591-f45b96dda59d_ContentBits">
    <vt:lpwstr>0</vt:lpwstr>
  </property>
  <property fmtid="{D5CDD505-2E9C-101B-9397-08002B2CF9AE}" pid="9" name="MSIP_Label_a02c3a69-5bb1-4896-a591-f45b96dda59d_Tag">
    <vt:lpwstr>10, 3, 0, 1</vt:lpwstr>
  </property>
</Properties>
</file>